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5F3EC" w14:textId="77777777" w:rsidR="002A0AD6" w:rsidRPr="00FB0DB7" w:rsidRDefault="00BC69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Zadanie: Rozwiąż krzyżówkę</w:t>
      </w:r>
    </w:p>
    <w:p w14:paraId="741B6612" w14:textId="77777777" w:rsidR="00BC695A" w:rsidRDefault="00BC695A" w:rsidP="00BC695A">
      <w:pPr>
        <w:spacing w:after="0" w:line="240" w:lineRule="auto"/>
        <w:rPr>
          <w:rFonts w:ascii="Arial" w:hAnsi="Arial" w:cs="Arial"/>
        </w:rPr>
      </w:pPr>
      <w:r w:rsidRPr="00BC695A">
        <w:rPr>
          <w:rFonts w:ascii="Arial" w:hAnsi="Arial" w:cs="Arial"/>
        </w:rPr>
        <w:t>Hasło</w:t>
      </w:r>
      <w:r>
        <w:rPr>
          <w:rFonts w:ascii="Arial" w:hAnsi="Arial" w:cs="Arial"/>
        </w:rPr>
        <w:t xml:space="preserve"> krzyżówki</w:t>
      </w:r>
      <w:r w:rsidRPr="00BC695A">
        <w:rPr>
          <w:rFonts w:ascii="Arial" w:hAnsi="Arial" w:cs="Arial"/>
        </w:rPr>
        <w:t xml:space="preserve">, to nazwa akcji edukacyjnej Lasów Państwowych odbywającej się w ostatnim tygodniu sierpnia, związanej </w:t>
      </w:r>
    </w:p>
    <w:p w14:paraId="5A27A95D" w14:textId="77777777" w:rsidR="00FB0DB7" w:rsidRPr="00BC695A" w:rsidRDefault="00BC695A" w:rsidP="00BC695A">
      <w:pPr>
        <w:spacing w:after="0" w:line="240" w:lineRule="auto"/>
        <w:rPr>
          <w:rFonts w:ascii="Arial" w:hAnsi="Arial" w:cs="Arial"/>
        </w:rPr>
      </w:pPr>
      <w:r w:rsidRPr="00BC695A">
        <w:rPr>
          <w:rFonts w:ascii="Arial" w:hAnsi="Arial" w:cs="Arial"/>
        </w:rPr>
        <w:t>z międzynarodowym wydarzeniem – w ramach porozumienia EUROBAST – mającego na celu ochronę europejskich populacji nietoperzy.</w:t>
      </w:r>
    </w:p>
    <w:p w14:paraId="3E99331F" w14:textId="77777777" w:rsidR="00FB0DB7" w:rsidRPr="00BC695A" w:rsidRDefault="00FB0DB7" w:rsidP="00BC695A">
      <w:pPr>
        <w:spacing w:after="0" w:line="240" w:lineRule="auto"/>
        <w:rPr>
          <w:rFonts w:ascii="Arial" w:hAnsi="Arial" w:cs="Arial"/>
        </w:rPr>
      </w:pPr>
      <w:r w:rsidRPr="00BC695A">
        <w:rPr>
          <w:rFonts w:ascii="Arial" w:hAnsi="Arial" w:cs="Arial"/>
        </w:rPr>
        <w:t>Uwaga: Informacje w krzyżówce dotyczą wyłącznie nietoperzy występujących w Polsce.</w:t>
      </w:r>
    </w:p>
    <w:p w14:paraId="164AFA0A" w14:textId="77777777" w:rsidR="00FB0DB7" w:rsidRDefault="00FB0DB7"/>
    <w:p w14:paraId="556719F0" w14:textId="77777777" w:rsidR="00FB0DB7" w:rsidRDefault="00FB0DB7" w:rsidP="00FB0DB7">
      <w:pPr>
        <w:pStyle w:val="NormalnyWeb"/>
        <w:jc w:val="center"/>
      </w:pPr>
      <w:r>
        <w:rPr>
          <w:noProof/>
        </w:rPr>
        <w:drawing>
          <wp:inline distT="0" distB="0" distL="0" distR="0" wp14:anchorId="7273AF81" wp14:editId="5B20EE49">
            <wp:extent cx="8667135" cy="4146930"/>
            <wp:effectExtent l="0" t="0" r="635" b="6350"/>
            <wp:docPr id="3" name="Obraz 3" descr="S:\Obrazy\LearningApps - ćwiczenia\nietoperze\Zrzut ekranu_26-8-2024_92758_learningapps.or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Obrazy\LearningApps - ćwiczenia\nietoperze\Zrzut ekranu_26-8-2024_92758_learningapps.org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8313" cy="419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AF0E3" w14:textId="77777777" w:rsidR="00FB0DB7" w:rsidRDefault="00FB0DB7"/>
    <w:p w14:paraId="0ED83977" w14:textId="77777777" w:rsidR="00E768BA" w:rsidRPr="002777C4" w:rsidRDefault="002777C4">
      <w:pPr>
        <w:rPr>
          <w:rFonts w:ascii="Arial" w:hAnsi="Arial" w:cs="Arial"/>
          <w:b/>
        </w:rPr>
      </w:pPr>
      <w:r w:rsidRPr="002777C4">
        <w:rPr>
          <w:rFonts w:ascii="Arial" w:hAnsi="Arial" w:cs="Arial"/>
          <w:b/>
        </w:rPr>
        <w:lastRenderedPageBreak/>
        <w:t>Hasła:</w:t>
      </w:r>
    </w:p>
    <w:p w14:paraId="18214D98" w14:textId="77777777" w:rsidR="00FB0DB7" w:rsidRPr="005F2EB2" w:rsidRDefault="00FB0DB7" w:rsidP="005F2EB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F2EB2">
        <w:rPr>
          <w:rFonts w:ascii="Arial" w:hAnsi="Arial" w:cs="Arial"/>
          <w:sz w:val="24"/>
          <w:szCs w:val="24"/>
        </w:rPr>
        <w:t>Największy nietoperz w Polsce</w:t>
      </w:r>
    </w:p>
    <w:p w14:paraId="50AA7F02" w14:textId="77777777" w:rsidR="00FB0DB7" w:rsidRPr="005F2EB2" w:rsidRDefault="00FB0DB7" w:rsidP="005F2EB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F2EB2">
        <w:rPr>
          <w:rFonts w:ascii="Arial" w:hAnsi="Arial" w:cs="Arial"/>
          <w:sz w:val="24"/>
          <w:szCs w:val="24"/>
        </w:rPr>
        <w:t>Jedna z rodzin nietoperzy - najliczniejsza w gatunki</w:t>
      </w:r>
    </w:p>
    <w:p w14:paraId="37D751CF" w14:textId="77777777" w:rsidR="00FB0DB7" w:rsidRPr="005F2EB2" w:rsidRDefault="00FB0DB7" w:rsidP="005F2EB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F2EB2">
        <w:rPr>
          <w:rFonts w:ascii="Arial" w:hAnsi="Arial" w:cs="Arial"/>
          <w:sz w:val="24"/>
          <w:szCs w:val="24"/>
        </w:rPr>
        <w:t>Pokrywa skórę nietoperzy</w:t>
      </w:r>
    </w:p>
    <w:p w14:paraId="5A6A431F" w14:textId="77777777" w:rsidR="00FB0DB7" w:rsidRPr="005F2EB2" w:rsidRDefault="00FB0DB7" w:rsidP="005F2EB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F2EB2">
        <w:rPr>
          <w:rFonts w:ascii="Arial" w:hAnsi="Arial" w:cs="Arial"/>
          <w:sz w:val="24"/>
          <w:szCs w:val="24"/>
        </w:rPr>
        <w:t>Główny pokarm nietoperzy</w:t>
      </w:r>
    </w:p>
    <w:p w14:paraId="399DDCB2" w14:textId="77777777" w:rsidR="00FB0DB7" w:rsidRPr="005F2EB2" w:rsidRDefault="00FB0DB7" w:rsidP="005F2EB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F2EB2">
        <w:rPr>
          <w:rFonts w:ascii="Arial" w:hAnsi="Arial" w:cs="Arial"/>
          <w:sz w:val="24"/>
          <w:szCs w:val="24"/>
        </w:rPr>
        <w:t>Zjawisko, które wykorzystują nietoperze podczas polowań oraz lotu między przeszkodami</w:t>
      </w:r>
    </w:p>
    <w:p w14:paraId="782869BC" w14:textId="77777777" w:rsidR="00FB0DB7" w:rsidRPr="005F2EB2" w:rsidRDefault="005F2EB2" w:rsidP="005F2EB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F2EB2">
        <w:rPr>
          <w:rFonts w:ascii="Arial" w:hAnsi="Arial" w:cs="Arial"/>
          <w:sz w:val="24"/>
          <w:szCs w:val="24"/>
        </w:rPr>
        <w:t>Nietoperz o bardzo dużych uszach</w:t>
      </w:r>
    </w:p>
    <w:p w14:paraId="416D3FAB" w14:textId="77777777" w:rsidR="005F2EB2" w:rsidRPr="005F2EB2" w:rsidRDefault="005F2EB2" w:rsidP="005F2EB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F2EB2">
        <w:rPr>
          <w:rFonts w:ascii="Arial" w:hAnsi="Arial" w:cs="Arial"/>
          <w:sz w:val="24"/>
          <w:szCs w:val="24"/>
        </w:rPr>
        <w:t xml:space="preserve">Drugi człon (wyraz) nazwy </w:t>
      </w:r>
      <w:r w:rsidR="00E768BA">
        <w:rPr>
          <w:rFonts w:ascii="Arial" w:hAnsi="Arial" w:cs="Arial"/>
          <w:sz w:val="24"/>
          <w:szCs w:val="24"/>
        </w:rPr>
        <w:t xml:space="preserve">gatunkowej jednego z mroczków – </w:t>
      </w:r>
      <w:r w:rsidRPr="005F2EB2">
        <w:rPr>
          <w:rFonts w:ascii="Arial" w:hAnsi="Arial" w:cs="Arial"/>
          <w:sz w:val="24"/>
          <w:szCs w:val="24"/>
        </w:rPr>
        <w:t>nietoperza ściśle związanego ze środowiskiem człowieka</w:t>
      </w:r>
    </w:p>
    <w:p w14:paraId="17304C07" w14:textId="77777777" w:rsidR="005F2EB2" w:rsidRPr="005F2EB2" w:rsidRDefault="005F2EB2" w:rsidP="005F2EB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F2EB2">
        <w:rPr>
          <w:rFonts w:ascii="Arial" w:hAnsi="Arial" w:cs="Arial"/>
          <w:sz w:val="24"/>
          <w:szCs w:val="24"/>
        </w:rPr>
        <w:t>Inna nazwa budki dla nietoperzy</w:t>
      </w:r>
    </w:p>
    <w:p w14:paraId="32E17845" w14:textId="77777777" w:rsidR="005F2EB2" w:rsidRPr="005F2EB2" w:rsidRDefault="005F2EB2" w:rsidP="005F2EB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F2EB2">
        <w:rPr>
          <w:rFonts w:ascii="Arial" w:hAnsi="Arial" w:cs="Arial"/>
          <w:sz w:val="24"/>
          <w:szCs w:val="24"/>
        </w:rPr>
        <w:t>Organ (parzysty) budowy nietoperzy, który wyróżnia je wśród innych ssaków</w:t>
      </w:r>
    </w:p>
    <w:p w14:paraId="0ECFACBC" w14:textId="77777777" w:rsidR="005F2EB2" w:rsidRPr="005F2EB2" w:rsidRDefault="005F2EB2" w:rsidP="005F2EB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F2EB2">
        <w:rPr>
          <w:rFonts w:ascii="Arial" w:hAnsi="Arial" w:cs="Arial"/>
          <w:sz w:val="24"/>
          <w:szCs w:val="24"/>
        </w:rPr>
        <w:t>Sposób nietoperzy na zimę</w:t>
      </w:r>
    </w:p>
    <w:p w14:paraId="50226E94" w14:textId="77777777" w:rsidR="005F2EB2" w:rsidRPr="005F2EB2" w:rsidRDefault="005F2EB2" w:rsidP="005F2EB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F2EB2">
        <w:rPr>
          <w:rFonts w:ascii="Arial" w:hAnsi="Arial" w:cs="Arial"/>
          <w:sz w:val="24"/>
          <w:szCs w:val="24"/>
        </w:rPr>
        <w:t>Najliczniejsza w gatunki grupa nietoperzy w Polsce (nazwa rodzajowa w liczbie mnogiej)</w:t>
      </w:r>
    </w:p>
    <w:p w14:paraId="53F90C24" w14:textId="77777777" w:rsidR="005F2EB2" w:rsidRPr="005F2EB2" w:rsidRDefault="005F2EB2" w:rsidP="005F2EB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F2EB2">
        <w:rPr>
          <w:rFonts w:ascii="Arial" w:hAnsi="Arial" w:cs="Arial"/>
          <w:sz w:val="24"/>
          <w:szCs w:val="24"/>
        </w:rPr>
        <w:t>Inaczej WĘDRÓWKI na zimowiska lub powrót do siedlisk letnich np. u mopka zachodniego czy borowca wielkiego</w:t>
      </w:r>
    </w:p>
    <w:p w14:paraId="14539BE5" w14:textId="77777777" w:rsidR="005F2EB2" w:rsidRPr="005F2EB2" w:rsidRDefault="005F2EB2" w:rsidP="005F2EB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F2EB2">
        <w:rPr>
          <w:rFonts w:ascii="Arial" w:hAnsi="Arial" w:cs="Arial"/>
          <w:sz w:val="24"/>
          <w:szCs w:val="24"/>
        </w:rPr>
        <w:t>Rodzina nietoperzy z charakterystyczną naroślą na nosie. Nietoperze należące do tej rodziny wydają ultradźwięki przez nos</w:t>
      </w:r>
    </w:p>
    <w:p w14:paraId="6690595C" w14:textId="77777777" w:rsidR="005F2EB2" w:rsidRPr="005F2EB2" w:rsidRDefault="005F2EB2" w:rsidP="005F2EB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F2EB2">
        <w:rPr>
          <w:rFonts w:ascii="Arial" w:hAnsi="Arial" w:cs="Arial"/>
          <w:sz w:val="24"/>
          <w:szCs w:val="24"/>
        </w:rPr>
        <w:t>Owady, które są jednym z "przysmaków" nietoperzy. W ciągu doby mogą złowić ich nawet 3 tysiące!</w:t>
      </w:r>
    </w:p>
    <w:p w14:paraId="4AC10EF7" w14:textId="77777777" w:rsidR="005F2EB2" w:rsidRDefault="005F2EB2" w:rsidP="005F2EB2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F2EB2">
        <w:rPr>
          <w:rFonts w:ascii="Arial" w:hAnsi="Arial" w:cs="Arial"/>
          <w:sz w:val="24"/>
          <w:szCs w:val="24"/>
        </w:rPr>
        <w:t>Wszystkie nietoperze w Polsce są pod ......</w:t>
      </w:r>
      <w:r>
        <w:rPr>
          <w:rFonts w:ascii="Arial" w:hAnsi="Arial" w:cs="Arial"/>
          <w:sz w:val="24"/>
          <w:szCs w:val="24"/>
        </w:rPr>
        <w:t>.....</w:t>
      </w:r>
      <w:r w:rsidRPr="005F2EB2">
        <w:rPr>
          <w:rFonts w:ascii="Arial" w:hAnsi="Arial" w:cs="Arial"/>
          <w:sz w:val="24"/>
          <w:szCs w:val="24"/>
        </w:rPr>
        <w:t xml:space="preserve"> ........</w:t>
      </w:r>
      <w:r>
        <w:rPr>
          <w:rFonts w:ascii="Arial" w:hAnsi="Arial" w:cs="Arial"/>
          <w:sz w:val="24"/>
          <w:szCs w:val="24"/>
        </w:rPr>
        <w:t>.....</w:t>
      </w:r>
    </w:p>
    <w:p w14:paraId="6B67ECD3" w14:textId="77777777" w:rsidR="005F2EB2" w:rsidRDefault="005F2EB2" w:rsidP="005F2EB2">
      <w:pPr>
        <w:pStyle w:val="Akapitzlist"/>
        <w:spacing w:line="360" w:lineRule="auto"/>
        <w:ind w:left="714"/>
        <w:rPr>
          <w:rFonts w:ascii="Arial" w:hAnsi="Arial" w:cs="Arial"/>
          <w:sz w:val="24"/>
          <w:szCs w:val="24"/>
        </w:rPr>
      </w:pPr>
    </w:p>
    <w:p w14:paraId="0CF5455B" w14:textId="77777777" w:rsidR="005F2EB2" w:rsidRDefault="005F2EB2" w:rsidP="005F2EB2">
      <w:pPr>
        <w:pStyle w:val="Akapitzlist"/>
        <w:spacing w:line="360" w:lineRule="auto"/>
        <w:ind w:left="714"/>
        <w:rPr>
          <w:rFonts w:ascii="Arial" w:hAnsi="Arial" w:cs="Arial"/>
          <w:sz w:val="24"/>
          <w:szCs w:val="24"/>
        </w:rPr>
      </w:pPr>
    </w:p>
    <w:p w14:paraId="38725A59" w14:textId="77777777" w:rsidR="005F2EB2" w:rsidRDefault="005F2EB2" w:rsidP="005F2EB2">
      <w:pPr>
        <w:pStyle w:val="Akapitzlist"/>
        <w:spacing w:line="360" w:lineRule="auto"/>
        <w:ind w:left="714"/>
        <w:rPr>
          <w:rFonts w:ascii="Arial" w:hAnsi="Arial" w:cs="Arial"/>
          <w:sz w:val="24"/>
          <w:szCs w:val="24"/>
        </w:rPr>
      </w:pPr>
    </w:p>
    <w:p w14:paraId="1600DB35" w14:textId="77777777" w:rsidR="005F2EB2" w:rsidRDefault="005F2EB2" w:rsidP="005F2EB2">
      <w:pPr>
        <w:pStyle w:val="Akapitzlist"/>
        <w:spacing w:line="360" w:lineRule="auto"/>
        <w:ind w:left="714"/>
        <w:rPr>
          <w:rFonts w:ascii="Arial" w:hAnsi="Arial" w:cs="Arial"/>
          <w:sz w:val="24"/>
          <w:szCs w:val="24"/>
        </w:rPr>
      </w:pPr>
    </w:p>
    <w:p w14:paraId="39E62FAF" w14:textId="77777777" w:rsidR="005F2EB2" w:rsidRDefault="005F2EB2" w:rsidP="005F2EB2">
      <w:pPr>
        <w:pStyle w:val="Akapitzlist"/>
        <w:spacing w:line="360" w:lineRule="auto"/>
        <w:ind w:left="714"/>
        <w:rPr>
          <w:rFonts w:ascii="Arial" w:hAnsi="Arial" w:cs="Arial"/>
          <w:sz w:val="24"/>
          <w:szCs w:val="24"/>
        </w:rPr>
      </w:pPr>
    </w:p>
    <w:p w14:paraId="4EC02597" w14:textId="77777777" w:rsidR="005F2EB2" w:rsidRDefault="005F2EB2" w:rsidP="005F2EB2">
      <w:pPr>
        <w:pStyle w:val="Akapitzlist"/>
        <w:spacing w:line="360" w:lineRule="auto"/>
        <w:ind w:left="714"/>
        <w:rPr>
          <w:rFonts w:ascii="Arial" w:hAnsi="Arial" w:cs="Arial"/>
          <w:sz w:val="24"/>
          <w:szCs w:val="24"/>
        </w:rPr>
      </w:pPr>
    </w:p>
    <w:p w14:paraId="3C6EE39A" w14:textId="77777777" w:rsidR="005F2EB2" w:rsidRDefault="005F2EB2" w:rsidP="005F2EB2">
      <w:pPr>
        <w:pStyle w:val="Akapitzlist"/>
        <w:spacing w:line="360" w:lineRule="auto"/>
        <w:ind w:left="714"/>
        <w:rPr>
          <w:rFonts w:ascii="Arial" w:hAnsi="Arial" w:cs="Arial"/>
          <w:sz w:val="24"/>
          <w:szCs w:val="24"/>
        </w:rPr>
      </w:pPr>
    </w:p>
    <w:p w14:paraId="051E6B4F" w14:textId="77777777" w:rsidR="005F2EB2" w:rsidRPr="00E768BA" w:rsidRDefault="005F2EB2" w:rsidP="005F2EB2">
      <w:pPr>
        <w:pStyle w:val="Akapitzlist"/>
        <w:spacing w:line="360" w:lineRule="auto"/>
        <w:ind w:left="714"/>
        <w:rPr>
          <w:rFonts w:ascii="Arial" w:hAnsi="Arial" w:cs="Arial"/>
          <w:b/>
          <w:sz w:val="24"/>
          <w:szCs w:val="24"/>
        </w:rPr>
      </w:pPr>
      <w:r w:rsidRPr="00E768BA">
        <w:rPr>
          <w:rFonts w:ascii="Arial" w:hAnsi="Arial" w:cs="Arial"/>
          <w:b/>
          <w:sz w:val="24"/>
          <w:szCs w:val="24"/>
        </w:rPr>
        <w:t>Rozwiązania:</w:t>
      </w:r>
    </w:p>
    <w:p w14:paraId="7B075970" w14:textId="77777777" w:rsidR="00E768BA" w:rsidRDefault="00E768BA" w:rsidP="00E768B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768BA">
        <w:rPr>
          <w:rFonts w:ascii="Arial" w:hAnsi="Arial" w:cs="Arial"/>
          <w:sz w:val="24"/>
          <w:szCs w:val="24"/>
        </w:rPr>
        <w:t>borowiec olbrzymi</w:t>
      </w:r>
    </w:p>
    <w:p w14:paraId="63FF102D" w14:textId="77777777" w:rsidR="00E768BA" w:rsidRDefault="00E768BA" w:rsidP="00E768B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768BA">
        <w:rPr>
          <w:rFonts w:ascii="Arial" w:hAnsi="Arial" w:cs="Arial"/>
          <w:sz w:val="24"/>
          <w:szCs w:val="24"/>
        </w:rPr>
        <w:t>mroczkowate</w:t>
      </w:r>
    </w:p>
    <w:p w14:paraId="4B1C7D2B" w14:textId="77777777" w:rsidR="00E768BA" w:rsidRDefault="00E768BA" w:rsidP="00E768B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768BA">
        <w:rPr>
          <w:rFonts w:ascii="Arial" w:hAnsi="Arial" w:cs="Arial"/>
          <w:sz w:val="24"/>
          <w:szCs w:val="24"/>
        </w:rPr>
        <w:t>sierść</w:t>
      </w:r>
    </w:p>
    <w:p w14:paraId="1EFAA6E7" w14:textId="77777777" w:rsidR="00E768BA" w:rsidRDefault="00E768BA" w:rsidP="00E768B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768BA">
        <w:rPr>
          <w:rFonts w:ascii="Arial" w:hAnsi="Arial" w:cs="Arial"/>
          <w:sz w:val="24"/>
          <w:szCs w:val="24"/>
        </w:rPr>
        <w:t>owady</w:t>
      </w:r>
    </w:p>
    <w:p w14:paraId="10E19BF3" w14:textId="77777777" w:rsidR="00E768BA" w:rsidRDefault="00E768BA" w:rsidP="00E768B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768BA">
        <w:rPr>
          <w:rFonts w:ascii="Arial" w:hAnsi="Arial" w:cs="Arial"/>
          <w:sz w:val="24"/>
          <w:szCs w:val="24"/>
        </w:rPr>
        <w:t>echolokacja</w:t>
      </w:r>
    </w:p>
    <w:p w14:paraId="3A287D50" w14:textId="77777777" w:rsidR="00E768BA" w:rsidRDefault="00E768BA" w:rsidP="00E768B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768BA">
        <w:rPr>
          <w:rFonts w:ascii="Arial" w:hAnsi="Arial" w:cs="Arial"/>
          <w:sz w:val="24"/>
          <w:szCs w:val="24"/>
        </w:rPr>
        <w:t>gacek</w:t>
      </w:r>
    </w:p>
    <w:p w14:paraId="3E5C3D34" w14:textId="77777777" w:rsidR="00E768BA" w:rsidRDefault="00E768BA" w:rsidP="00E768B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późny</w:t>
      </w:r>
    </w:p>
    <w:p w14:paraId="73A4D73E" w14:textId="77777777" w:rsidR="00E768BA" w:rsidRDefault="00E768BA" w:rsidP="00E768B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768BA">
        <w:rPr>
          <w:rFonts w:ascii="Arial" w:hAnsi="Arial" w:cs="Arial"/>
          <w:sz w:val="24"/>
          <w:szCs w:val="24"/>
        </w:rPr>
        <w:t>schron</w:t>
      </w:r>
    </w:p>
    <w:p w14:paraId="15E2602F" w14:textId="77777777" w:rsidR="00E768BA" w:rsidRDefault="00E768BA" w:rsidP="00E768B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skrzydła</w:t>
      </w:r>
    </w:p>
    <w:p w14:paraId="2890ABE4" w14:textId="77777777" w:rsidR="00E768BA" w:rsidRDefault="00E768BA" w:rsidP="00E768B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768BA">
        <w:rPr>
          <w:rFonts w:ascii="Arial" w:hAnsi="Arial" w:cs="Arial"/>
          <w:sz w:val="24"/>
          <w:szCs w:val="24"/>
        </w:rPr>
        <w:t>hibernacja</w:t>
      </w:r>
    </w:p>
    <w:p w14:paraId="511F01E0" w14:textId="77777777" w:rsidR="00E768BA" w:rsidRDefault="00E768BA" w:rsidP="00E768B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nocki</w:t>
      </w:r>
    </w:p>
    <w:p w14:paraId="2D97C31F" w14:textId="77777777" w:rsidR="00E768BA" w:rsidRDefault="00E768BA" w:rsidP="00E768B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768BA">
        <w:rPr>
          <w:rFonts w:ascii="Arial" w:hAnsi="Arial" w:cs="Arial"/>
          <w:sz w:val="24"/>
          <w:szCs w:val="24"/>
        </w:rPr>
        <w:t>migracje</w:t>
      </w:r>
    </w:p>
    <w:p w14:paraId="32254073" w14:textId="77777777" w:rsidR="00E768BA" w:rsidRDefault="00E768BA" w:rsidP="00E768B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E768BA">
        <w:rPr>
          <w:rFonts w:ascii="Arial" w:hAnsi="Arial" w:cs="Arial"/>
          <w:sz w:val="24"/>
          <w:szCs w:val="24"/>
        </w:rPr>
        <w:t>podkowcowate</w:t>
      </w:r>
      <w:proofErr w:type="spellEnd"/>
    </w:p>
    <w:p w14:paraId="5A263A7E" w14:textId="77777777" w:rsidR="00E768BA" w:rsidRDefault="00E768BA" w:rsidP="00E768B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768BA">
        <w:rPr>
          <w:rFonts w:ascii="Arial" w:hAnsi="Arial" w:cs="Arial"/>
          <w:sz w:val="24"/>
          <w:szCs w:val="24"/>
        </w:rPr>
        <w:t>komary</w:t>
      </w:r>
    </w:p>
    <w:p w14:paraId="079ECEE4" w14:textId="77777777" w:rsidR="00E768BA" w:rsidRPr="005F2EB2" w:rsidRDefault="00E768BA" w:rsidP="00E768B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E768BA">
        <w:rPr>
          <w:rFonts w:ascii="Arial" w:hAnsi="Arial" w:cs="Arial"/>
          <w:sz w:val="24"/>
          <w:szCs w:val="24"/>
        </w:rPr>
        <w:t>ścisłą ochroną</w:t>
      </w:r>
    </w:p>
    <w:sectPr w:rsidR="00E768BA" w:rsidRPr="005F2EB2" w:rsidSect="00FB0D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7316E"/>
    <w:multiLevelType w:val="hybridMultilevel"/>
    <w:tmpl w:val="36F24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E5086"/>
    <w:multiLevelType w:val="hybridMultilevel"/>
    <w:tmpl w:val="A8B8043C"/>
    <w:lvl w:ilvl="0" w:tplc="E24C059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755008942">
    <w:abstractNumId w:val="0"/>
  </w:num>
  <w:num w:numId="2" w16cid:durableId="1049308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B7"/>
    <w:rsid w:val="001A3BBC"/>
    <w:rsid w:val="002777C4"/>
    <w:rsid w:val="002A0AD6"/>
    <w:rsid w:val="005F2EB2"/>
    <w:rsid w:val="00933702"/>
    <w:rsid w:val="00BC695A"/>
    <w:rsid w:val="00E768BA"/>
    <w:rsid w:val="00FB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E08B"/>
  <w15:chartTrackingRefBased/>
  <w15:docId w15:val="{108E879A-C715-43F0-935B-2B2BE070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B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DB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0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9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8FAF3-D1A4-4742-AA51-A019F813967D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2.xml><?xml version="1.0" encoding="utf-8"?>
<ds:datastoreItem xmlns:ds="http://schemas.openxmlformats.org/officeDocument/2006/customXml" ds:itemID="{A4015044-F895-4303-991F-DC95FB431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5D78A-4DBC-4252-968D-C90BF88D5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Mrowińska</dc:creator>
  <cp:keywords/>
  <dc:description/>
  <cp:lastModifiedBy>Karol Skonieczny - Nadleśnictwo Starogard</cp:lastModifiedBy>
  <cp:revision>2</cp:revision>
  <cp:lastPrinted>2024-08-26T07:36:00Z</cp:lastPrinted>
  <dcterms:created xsi:type="dcterms:W3CDTF">2024-08-27T08:01:00Z</dcterms:created>
  <dcterms:modified xsi:type="dcterms:W3CDTF">2024-08-27T08:01:00Z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